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C5" w:rsidRPr="000F45A8" w:rsidRDefault="00DE7CC5" w:rsidP="00DE7CC5">
      <w:pPr>
        <w:pStyle w:val="ConsPlusNormal"/>
        <w:jc w:val="right"/>
        <w:rPr>
          <w:rFonts w:ascii="Times New Roman" w:hAnsi="Times New Roman" w:cs="Times New Roman"/>
          <w:i/>
          <w:sz w:val="24"/>
          <w:szCs w:val="24"/>
        </w:rPr>
      </w:pPr>
      <w:r w:rsidRPr="000F45A8">
        <w:rPr>
          <w:rFonts w:ascii="Times New Roman" w:hAnsi="Times New Roman" w:cs="Times New Roman"/>
          <w:i/>
          <w:sz w:val="24"/>
          <w:szCs w:val="24"/>
        </w:rPr>
        <w:t xml:space="preserve">К проекту закона № </w:t>
      </w:r>
      <w:r>
        <w:rPr>
          <w:rFonts w:ascii="Times New Roman" w:hAnsi="Times New Roman" w:cs="Times New Roman"/>
          <w:i/>
          <w:sz w:val="24"/>
          <w:szCs w:val="24"/>
        </w:rPr>
        <w:t>3</w:t>
      </w:r>
      <w:r w:rsidRPr="000F45A8">
        <w:rPr>
          <w:rFonts w:ascii="Times New Roman" w:hAnsi="Times New Roman" w:cs="Times New Roman"/>
          <w:i/>
          <w:sz w:val="24"/>
          <w:szCs w:val="24"/>
        </w:rPr>
        <w:t>1-пр</w:t>
      </w:r>
    </w:p>
    <w:p w:rsidR="00DE7CC5" w:rsidRPr="000F45A8" w:rsidRDefault="00DE7CC5" w:rsidP="00DE7CC5">
      <w:pPr>
        <w:pStyle w:val="ConsPlusTitlePage"/>
        <w:jc w:val="right"/>
        <w:rPr>
          <w:rFonts w:ascii="Times New Roman" w:hAnsi="Times New Roman" w:cs="Times New Roman"/>
          <w:sz w:val="24"/>
          <w:szCs w:val="24"/>
        </w:rPr>
      </w:pPr>
    </w:p>
    <w:p w:rsidR="00DE7CC5" w:rsidRPr="000F45A8" w:rsidRDefault="00DE7CC5" w:rsidP="00DE7CC5">
      <w:pPr>
        <w:pStyle w:val="ConsPlusTitle"/>
        <w:jc w:val="center"/>
        <w:rPr>
          <w:rFonts w:ascii="Times New Roman" w:hAnsi="Times New Roman" w:cs="Times New Roman"/>
          <w:sz w:val="24"/>
          <w:szCs w:val="24"/>
        </w:rPr>
      </w:pPr>
      <w:r w:rsidRPr="000F45A8">
        <w:rPr>
          <w:rFonts w:ascii="Times New Roman" w:hAnsi="Times New Roman" w:cs="Times New Roman"/>
          <w:sz w:val="24"/>
          <w:szCs w:val="24"/>
        </w:rPr>
        <w:t xml:space="preserve">Закон Ненецкого автономного округа от </w:t>
      </w:r>
      <w:r>
        <w:rPr>
          <w:rFonts w:ascii="Times New Roman" w:hAnsi="Times New Roman" w:cs="Times New Roman"/>
          <w:sz w:val="24"/>
          <w:szCs w:val="24"/>
        </w:rPr>
        <w:t>16 апреля</w:t>
      </w:r>
      <w:r w:rsidRPr="000F45A8">
        <w:rPr>
          <w:rFonts w:ascii="Times New Roman" w:hAnsi="Times New Roman" w:cs="Times New Roman"/>
          <w:sz w:val="24"/>
          <w:szCs w:val="24"/>
        </w:rPr>
        <w:t> 201</w:t>
      </w:r>
      <w:r>
        <w:rPr>
          <w:rFonts w:ascii="Times New Roman" w:hAnsi="Times New Roman" w:cs="Times New Roman"/>
          <w:sz w:val="24"/>
          <w:szCs w:val="24"/>
        </w:rPr>
        <w:t>4</w:t>
      </w:r>
      <w:r w:rsidRPr="000F45A8">
        <w:rPr>
          <w:rFonts w:ascii="Times New Roman" w:hAnsi="Times New Roman" w:cs="Times New Roman"/>
          <w:sz w:val="24"/>
          <w:szCs w:val="24"/>
        </w:rPr>
        <w:t> года № </w:t>
      </w:r>
      <w:r>
        <w:rPr>
          <w:rFonts w:ascii="Times New Roman" w:hAnsi="Times New Roman" w:cs="Times New Roman"/>
          <w:sz w:val="24"/>
          <w:szCs w:val="24"/>
        </w:rPr>
        <w:t>1</w:t>
      </w:r>
      <w:r w:rsidRPr="000F45A8">
        <w:rPr>
          <w:rFonts w:ascii="Times New Roman" w:hAnsi="Times New Roman" w:cs="Times New Roman"/>
          <w:sz w:val="24"/>
          <w:szCs w:val="24"/>
        </w:rPr>
        <w:t>2-оз</w:t>
      </w:r>
    </w:p>
    <w:p w:rsidR="00B53C89" w:rsidRPr="00DE7CC5" w:rsidRDefault="00B53C89">
      <w:pPr>
        <w:pStyle w:val="ConsPlusNormal"/>
        <w:jc w:val="both"/>
        <w:outlineLvl w:val="0"/>
        <w:rPr>
          <w:rFonts w:ascii="Times New Roman" w:hAnsi="Times New Roman" w:cs="Times New Roman"/>
          <w:sz w:val="24"/>
          <w:szCs w:val="24"/>
        </w:rPr>
      </w:pPr>
    </w:p>
    <w:p w:rsidR="00B53C89" w:rsidRPr="00DE7CC5" w:rsidRDefault="00B53C89">
      <w:pPr>
        <w:pStyle w:val="ConsPlusTitle"/>
        <w:jc w:val="center"/>
        <w:rPr>
          <w:rFonts w:ascii="Times New Roman" w:hAnsi="Times New Roman" w:cs="Times New Roman"/>
          <w:sz w:val="24"/>
          <w:szCs w:val="24"/>
        </w:rPr>
      </w:pPr>
      <w:r w:rsidRPr="00DE7CC5">
        <w:rPr>
          <w:rFonts w:ascii="Times New Roman" w:hAnsi="Times New Roman" w:cs="Times New Roman"/>
          <w:sz w:val="24"/>
          <w:szCs w:val="24"/>
        </w:rPr>
        <w:t>ОБ ОБРАЗОВАНИИ В НЕНЕЦКОМ АВТОНОМНОМ ОКРУГЕ</w:t>
      </w:r>
    </w:p>
    <w:p w:rsidR="00DE7CC5" w:rsidRDefault="00DE7CC5" w:rsidP="00DE7CC5">
      <w:pPr>
        <w:pStyle w:val="ConsPlusNormal"/>
        <w:spacing w:before="240" w:after="360"/>
        <w:jc w:val="center"/>
        <w:rPr>
          <w:rFonts w:ascii="Times New Roman" w:hAnsi="Times New Roman" w:cs="Times New Roman"/>
          <w:sz w:val="24"/>
          <w:szCs w:val="24"/>
        </w:rPr>
      </w:pPr>
      <w:r>
        <w:rPr>
          <w:rFonts w:ascii="Times New Roman" w:hAnsi="Times New Roman" w:cs="Times New Roman"/>
          <w:i/>
          <w:sz w:val="24"/>
          <w:szCs w:val="24"/>
        </w:rPr>
        <w:t>Редакция статьи 12 закона округа с учётом № 31-пр</w:t>
      </w:r>
      <w:r>
        <w:rPr>
          <w:rFonts w:ascii="Times New Roman" w:hAnsi="Times New Roman" w:cs="Times New Roman"/>
          <w:sz w:val="24"/>
          <w:szCs w:val="24"/>
        </w:rPr>
        <w:t xml:space="preserve"> </w:t>
      </w:r>
    </w:p>
    <w:p w:rsidR="00B53C89" w:rsidRPr="00DE7CC5" w:rsidRDefault="00B53C89">
      <w:pPr>
        <w:pStyle w:val="ConsPlusTitle"/>
        <w:ind w:firstLine="540"/>
        <w:jc w:val="both"/>
        <w:outlineLvl w:val="2"/>
        <w:rPr>
          <w:rFonts w:ascii="Times New Roman" w:hAnsi="Times New Roman" w:cs="Times New Roman"/>
          <w:sz w:val="24"/>
          <w:szCs w:val="24"/>
        </w:rPr>
      </w:pPr>
      <w:r w:rsidRPr="00DE7CC5">
        <w:rPr>
          <w:rFonts w:ascii="Times New Roman" w:hAnsi="Times New Roman" w:cs="Times New Roman"/>
          <w:sz w:val="24"/>
          <w:szCs w:val="24"/>
        </w:rPr>
        <w:t xml:space="preserve">Статья 12. Дополнительные гарантии по реализации права на образование и меры социальной поддержки </w:t>
      </w:r>
      <w:proofErr w:type="gramStart"/>
      <w:r w:rsidRPr="00DE7CC5">
        <w:rPr>
          <w:rFonts w:ascii="Times New Roman" w:hAnsi="Times New Roman" w:cs="Times New Roman"/>
          <w:sz w:val="24"/>
          <w:szCs w:val="24"/>
        </w:rPr>
        <w:t>обучающихся</w:t>
      </w:r>
      <w:proofErr w:type="gramEnd"/>
      <w:r w:rsidRPr="00DE7CC5">
        <w:rPr>
          <w:rFonts w:ascii="Times New Roman" w:hAnsi="Times New Roman" w:cs="Times New Roman"/>
          <w:sz w:val="24"/>
          <w:szCs w:val="24"/>
        </w:rPr>
        <w:t xml:space="preserve"> в Ненецком автономном округе</w:t>
      </w:r>
    </w:p>
    <w:p w:rsidR="00B53C89" w:rsidRPr="00DE7CC5" w:rsidRDefault="00B53C89">
      <w:pPr>
        <w:pStyle w:val="ConsPlusNormal"/>
        <w:spacing w:before="280"/>
        <w:ind w:firstLine="540"/>
        <w:jc w:val="both"/>
        <w:rPr>
          <w:rFonts w:ascii="Times New Roman" w:hAnsi="Times New Roman" w:cs="Times New Roman"/>
          <w:sz w:val="24"/>
          <w:szCs w:val="24"/>
        </w:rPr>
      </w:pPr>
      <w:bookmarkStart w:id="0" w:name="P259"/>
      <w:bookmarkEnd w:id="0"/>
      <w:r w:rsidRPr="00DE7CC5">
        <w:rPr>
          <w:rFonts w:ascii="Times New Roman" w:hAnsi="Times New Roman" w:cs="Times New Roman"/>
          <w:sz w:val="24"/>
          <w:szCs w:val="24"/>
        </w:rPr>
        <w:t xml:space="preserve">1. </w:t>
      </w:r>
      <w:proofErr w:type="gramStart"/>
      <w:r w:rsidRPr="00DE7CC5">
        <w:rPr>
          <w:rFonts w:ascii="Times New Roman" w:hAnsi="Times New Roman" w:cs="Times New Roman"/>
          <w:sz w:val="24"/>
          <w:szCs w:val="24"/>
        </w:rPr>
        <w:t>Организация питания обучающихся в государственных организациях Ненецкого автономного округа, осуществляющих образовательную деятельность, осуществляется указанными организациями в порядке и на условиях, установленных Администрацией Ненецкого автономного округа.</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w:t>
      </w:r>
      <w:proofErr w:type="gramStart"/>
      <w:r w:rsidRPr="00DE7CC5">
        <w:rPr>
          <w:rFonts w:ascii="Times New Roman" w:hAnsi="Times New Roman" w:cs="Times New Roman"/>
          <w:sz w:val="24"/>
          <w:szCs w:val="24"/>
        </w:rPr>
        <w:t>ч</w:t>
      </w:r>
      <w:proofErr w:type="gramEnd"/>
      <w:r w:rsidRPr="00DE7CC5">
        <w:rPr>
          <w:rFonts w:ascii="Times New Roman" w:hAnsi="Times New Roman" w:cs="Times New Roman"/>
          <w:sz w:val="24"/>
          <w:szCs w:val="24"/>
        </w:rPr>
        <w:t xml:space="preserve">асть 1 в ред. </w:t>
      </w:r>
      <w:hyperlink r:id="rId6" w:history="1">
        <w:r w:rsidRPr="00DE7CC5">
          <w:rPr>
            <w:rFonts w:ascii="Times New Roman" w:hAnsi="Times New Roman" w:cs="Times New Roman"/>
            <w:color w:val="0000FF"/>
            <w:sz w:val="24"/>
            <w:szCs w:val="24"/>
          </w:rPr>
          <w:t>закона</w:t>
        </w:r>
      </w:hyperlink>
      <w:r w:rsidRPr="00DE7CC5">
        <w:rPr>
          <w:rFonts w:ascii="Times New Roman" w:hAnsi="Times New Roman" w:cs="Times New Roman"/>
          <w:sz w:val="24"/>
          <w:szCs w:val="24"/>
        </w:rPr>
        <w:t xml:space="preserve"> НАО от 06.12.2016 N 279-ОЗ)</w:t>
      </w:r>
    </w:p>
    <w:p w:rsidR="00B53C89" w:rsidRPr="00DE7CC5" w:rsidRDefault="00B53C89">
      <w:pPr>
        <w:pStyle w:val="ConsPlusNormal"/>
        <w:spacing w:before="220"/>
        <w:ind w:firstLine="540"/>
        <w:jc w:val="both"/>
        <w:rPr>
          <w:rFonts w:ascii="Times New Roman" w:hAnsi="Times New Roman" w:cs="Times New Roman"/>
          <w:sz w:val="24"/>
          <w:szCs w:val="24"/>
        </w:rPr>
      </w:pPr>
      <w:bookmarkStart w:id="1" w:name="P261"/>
      <w:bookmarkEnd w:id="1"/>
      <w:r w:rsidRPr="00DE7CC5">
        <w:rPr>
          <w:rFonts w:ascii="Times New Roman" w:hAnsi="Times New Roman" w:cs="Times New Roman"/>
          <w:sz w:val="24"/>
          <w:szCs w:val="24"/>
        </w:rPr>
        <w:t>1.1. Право на бесплатное питание в государственных организациях Ненецкого автономного округа, осуществляющих образовательную деятельность, за счет средств окружного бюджета имеют:</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1) обучающиеся с ограниченными возможностями здоровья, в том числе дети-инвалиды;</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3)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4)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по очной форме обучения за счет средств окружного бюджета и проживающие в общежитиях указанных образовательных организаций;</w:t>
      </w:r>
    </w:p>
    <w:p w:rsidR="00B53C89" w:rsidRPr="00DE7CC5" w:rsidRDefault="00B53C89">
      <w:pPr>
        <w:pStyle w:val="ConsPlusNormal"/>
        <w:spacing w:before="220"/>
        <w:ind w:firstLine="540"/>
        <w:jc w:val="both"/>
        <w:rPr>
          <w:rFonts w:ascii="Times New Roman" w:hAnsi="Times New Roman" w:cs="Times New Roman"/>
          <w:sz w:val="24"/>
          <w:szCs w:val="24"/>
        </w:rPr>
      </w:pPr>
      <w:proofErr w:type="gramStart"/>
      <w:r w:rsidRPr="00DE7CC5">
        <w:rPr>
          <w:rFonts w:ascii="Times New Roman" w:hAnsi="Times New Roman" w:cs="Times New Roman"/>
          <w:sz w:val="24"/>
          <w:szCs w:val="24"/>
        </w:rPr>
        <w:t>5) обучающиеся, проживающие в государственных организациях Ненецкого автономного округа, осуществляющих образовательную деятельность, имеющих интернат.</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1.1 введена </w:t>
      </w:r>
      <w:hyperlink r:id="rId7"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06.12.2016 N 279-ОЗ)</w:t>
      </w:r>
    </w:p>
    <w:p w:rsidR="00B53C89" w:rsidRPr="00DE7CC5" w:rsidRDefault="00B53C89">
      <w:pPr>
        <w:pStyle w:val="ConsPlusNormal"/>
        <w:spacing w:before="220"/>
        <w:ind w:firstLine="540"/>
        <w:jc w:val="both"/>
        <w:rPr>
          <w:rFonts w:ascii="Times New Roman" w:hAnsi="Times New Roman" w:cs="Times New Roman"/>
          <w:sz w:val="24"/>
          <w:szCs w:val="24"/>
        </w:rPr>
      </w:pPr>
      <w:bookmarkStart w:id="2" w:name="P268"/>
      <w:bookmarkEnd w:id="2"/>
      <w:r w:rsidRPr="00DE7CC5">
        <w:rPr>
          <w:rFonts w:ascii="Times New Roman" w:hAnsi="Times New Roman" w:cs="Times New Roman"/>
          <w:sz w:val="24"/>
          <w:szCs w:val="24"/>
        </w:rPr>
        <w:t xml:space="preserve">1.2. Обучающиеся в государственных организациях Ненецкого автономного округа, осуществляющих образовательную деятельность, за исключением лиц, указанных в </w:t>
      </w:r>
      <w:hyperlink w:anchor="P261" w:history="1">
        <w:r w:rsidRPr="00DE7CC5">
          <w:rPr>
            <w:rFonts w:ascii="Times New Roman" w:hAnsi="Times New Roman" w:cs="Times New Roman"/>
            <w:color w:val="0000FF"/>
            <w:sz w:val="24"/>
            <w:szCs w:val="24"/>
          </w:rPr>
          <w:t>части 1.1</w:t>
        </w:r>
      </w:hyperlink>
      <w:r w:rsidRPr="00DE7CC5">
        <w:rPr>
          <w:rFonts w:ascii="Times New Roman" w:hAnsi="Times New Roman" w:cs="Times New Roman"/>
          <w:sz w:val="24"/>
          <w:szCs w:val="24"/>
        </w:rPr>
        <w:t xml:space="preserve"> настоящей статьи, частично освобождаются от платы за питание в указанных организациях в размере, установленном Администрацией Ненецкого автономного округа.</w:t>
      </w:r>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w:t>
      </w:r>
      <w:proofErr w:type="gramStart"/>
      <w:r w:rsidRPr="00DE7CC5">
        <w:rPr>
          <w:rFonts w:ascii="Times New Roman" w:hAnsi="Times New Roman" w:cs="Times New Roman"/>
          <w:sz w:val="24"/>
          <w:szCs w:val="24"/>
        </w:rPr>
        <w:t>ч</w:t>
      </w:r>
      <w:proofErr w:type="gramEnd"/>
      <w:r w:rsidRPr="00DE7CC5">
        <w:rPr>
          <w:rFonts w:ascii="Times New Roman" w:hAnsi="Times New Roman" w:cs="Times New Roman"/>
          <w:sz w:val="24"/>
          <w:szCs w:val="24"/>
        </w:rPr>
        <w:t xml:space="preserve">асть 1.2 введена </w:t>
      </w:r>
      <w:hyperlink r:id="rId8"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06.12.2016 N 279-ОЗ)</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lastRenderedPageBreak/>
        <w:t xml:space="preserve">1.3. </w:t>
      </w:r>
      <w:proofErr w:type="gramStart"/>
      <w:r w:rsidRPr="00DE7CC5">
        <w:rPr>
          <w:rFonts w:ascii="Times New Roman" w:hAnsi="Times New Roman" w:cs="Times New Roman"/>
          <w:sz w:val="24"/>
          <w:szCs w:val="24"/>
        </w:rPr>
        <w:t xml:space="preserve">Финансовое обеспечение государственных организаций Ненецкого автономного округа, осуществляющих образовательную деятельность, в связи с организацией и обеспечением указанными организациями питания лиц, указанных в </w:t>
      </w:r>
      <w:hyperlink w:anchor="P261" w:history="1">
        <w:r w:rsidRPr="00DE7CC5">
          <w:rPr>
            <w:rFonts w:ascii="Times New Roman" w:hAnsi="Times New Roman" w:cs="Times New Roman"/>
            <w:color w:val="0000FF"/>
            <w:sz w:val="24"/>
            <w:szCs w:val="24"/>
          </w:rPr>
          <w:t>частях 1.1</w:t>
        </w:r>
      </w:hyperlink>
      <w:r w:rsidRPr="00DE7CC5">
        <w:rPr>
          <w:rFonts w:ascii="Times New Roman" w:hAnsi="Times New Roman" w:cs="Times New Roman"/>
          <w:sz w:val="24"/>
          <w:szCs w:val="24"/>
        </w:rPr>
        <w:t xml:space="preserve">, </w:t>
      </w:r>
      <w:hyperlink w:anchor="P268" w:history="1">
        <w:r w:rsidRPr="00DE7CC5">
          <w:rPr>
            <w:rFonts w:ascii="Times New Roman" w:hAnsi="Times New Roman" w:cs="Times New Roman"/>
            <w:color w:val="0000FF"/>
            <w:sz w:val="24"/>
            <w:szCs w:val="24"/>
          </w:rPr>
          <w:t>1.2</w:t>
        </w:r>
      </w:hyperlink>
      <w:r w:rsidRPr="00DE7CC5">
        <w:rPr>
          <w:rFonts w:ascii="Times New Roman" w:hAnsi="Times New Roman" w:cs="Times New Roman"/>
          <w:sz w:val="24"/>
          <w:szCs w:val="24"/>
        </w:rPr>
        <w:t xml:space="preserve"> настоящей статьи, осуществляется путем предоставления указанным организациям из окружного бюджета субсидий на иные цели, не связанные с финансовым обеспечением выполнения ими государственного задания, в порядке и на условиях, установленных Администрацией Ненецкого автономного округа.</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w:t>
      </w:r>
      <w:proofErr w:type="gramStart"/>
      <w:r w:rsidRPr="00DE7CC5">
        <w:rPr>
          <w:rFonts w:ascii="Times New Roman" w:hAnsi="Times New Roman" w:cs="Times New Roman"/>
          <w:sz w:val="24"/>
          <w:szCs w:val="24"/>
        </w:rPr>
        <w:t>ч</w:t>
      </w:r>
      <w:proofErr w:type="gramEnd"/>
      <w:r w:rsidRPr="00DE7CC5">
        <w:rPr>
          <w:rFonts w:ascii="Times New Roman" w:hAnsi="Times New Roman" w:cs="Times New Roman"/>
          <w:sz w:val="24"/>
          <w:szCs w:val="24"/>
        </w:rPr>
        <w:t xml:space="preserve">асть 1.3 введена </w:t>
      </w:r>
      <w:hyperlink r:id="rId9"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06.12.2016 N 279-ОЗ)</w:t>
      </w:r>
    </w:p>
    <w:p w:rsidR="00B53C89" w:rsidRPr="00DE7CC5" w:rsidRDefault="00B53C89">
      <w:pPr>
        <w:pStyle w:val="ConsPlusNormal"/>
        <w:spacing w:before="280"/>
        <w:ind w:firstLine="540"/>
        <w:jc w:val="both"/>
        <w:rPr>
          <w:rFonts w:ascii="Times New Roman" w:hAnsi="Times New Roman" w:cs="Times New Roman"/>
          <w:sz w:val="24"/>
          <w:szCs w:val="24"/>
        </w:rPr>
      </w:pPr>
      <w:bookmarkStart w:id="3" w:name="P273"/>
      <w:bookmarkEnd w:id="3"/>
      <w:r w:rsidRPr="00DE7CC5">
        <w:rPr>
          <w:rFonts w:ascii="Times New Roman" w:hAnsi="Times New Roman" w:cs="Times New Roman"/>
          <w:sz w:val="24"/>
          <w:szCs w:val="24"/>
        </w:rPr>
        <w:t>2. Обучающиеся, осваивающие программы подготовки квалифицированных рабочих (служащих) по очной форме обучения в государственных профессиональных образовательных организациях Ненецкого автономного округа, обеспечиваются вещевым имуществом (обмундированием), в том числе форменной одеждой, за счет средств окружного бюджета в порядке и по нормам, установленным Администрацией Ненецкого автономного округа.</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3. </w:t>
      </w:r>
      <w:proofErr w:type="gramStart"/>
      <w:r w:rsidRPr="00DE7CC5">
        <w:rPr>
          <w:rFonts w:ascii="Times New Roman" w:hAnsi="Times New Roman" w:cs="Times New Roman"/>
          <w:sz w:val="24"/>
          <w:szCs w:val="24"/>
        </w:rPr>
        <w:t xml:space="preserve">Родителю или иному законному представителю, совместно проживающему и фактически воспитывающему ребенка на дому, предоставляется ежемесячная компенсационная социальная выплата в соответствии с </w:t>
      </w:r>
      <w:hyperlink r:id="rId10"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Ненецкого автономного округа от 22 марта 2011 года N 10-ОЗ "О ежемесячной компенсационной социальной выплате родителю или иному законному представителю, совместно проживающему и фактически воспитывающему ребенка на дому, и наделении органов местного самоуправления государственными полномочиями по назначению и</w:t>
      </w:r>
      <w:proofErr w:type="gramEnd"/>
      <w:r w:rsidRPr="00DE7CC5">
        <w:rPr>
          <w:rFonts w:ascii="Times New Roman" w:hAnsi="Times New Roman" w:cs="Times New Roman"/>
          <w:sz w:val="24"/>
          <w:szCs w:val="24"/>
        </w:rPr>
        <w:t xml:space="preserve"> выплате ежемесячной компенсационной социальной выплаты".</w:t>
      </w:r>
    </w:p>
    <w:p w:rsidR="00B53C89" w:rsidRPr="00DE7CC5" w:rsidRDefault="00B53C89">
      <w:pPr>
        <w:pStyle w:val="ConsPlusNormal"/>
        <w:spacing w:before="280"/>
        <w:ind w:firstLine="540"/>
        <w:jc w:val="both"/>
        <w:rPr>
          <w:rFonts w:ascii="Times New Roman" w:hAnsi="Times New Roman" w:cs="Times New Roman"/>
          <w:sz w:val="24"/>
          <w:szCs w:val="24"/>
        </w:rPr>
      </w:pPr>
      <w:bookmarkStart w:id="4" w:name="P276"/>
      <w:bookmarkEnd w:id="4"/>
      <w:r w:rsidRPr="00DE7CC5">
        <w:rPr>
          <w:rFonts w:ascii="Times New Roman" w:hAnsi="Times New Roman" w:cs="Times New Roman"/>
          <w:sz w:val="24"/>
          <w:szCs w:val="24"/>
        </w:rPr>
        <w:t>4. Дети, поступающие в первый класс государственных и муниципальных общеобразовательных организаций, расположенных на территории Ненецкого автономного округа, обеспечиваются комплектом "Подарок первокласснику" за счет средств окружного бюджета. Порядок приобретения и вручения комплекта "Подарок первокласснику" устанавливается Администрацией Ненецкого автономного округа.</w:t>
      </w:r>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(в ред. законов НАО от 08.12.2014 </w:t>
      </w:r>
      <w:hyperlink r:id="rId11" w:history="1">
        <w:r w:rsidRPr="00DE7CC5">
          <w:rPr>
            <w:rFonts w:ascii="Times New Roman" w:hAnsi="Times New Roman" w:cs="Times New Roman"/>
            <w:color w:val="0000FF"/>
            <w:sz w:val="24"/>
            <w:szCs w:val="24"/>
          </w:rPr>
          <w:t>N 20-ОЗ</w:t>
        </w:r>
      </w:hyperlink>
      <w:r w:rsidRPr="00DE7CC5">
        <w:rPr>
          <w:rFonts w:ascii="Times New Roman" w:hAnsi="Times New Roman" w:cs="Times New Roman"/>
          <w:sz w:val="24"/>
          <w:szCs w:val="24"/>
        </w:rPr>
        <w:t xml:space="preserve">, от 27.05.2015 </w:t>
      </w:r>
      <w:hyperlink r:id="rId12" w:history="1">
        <w:r w:rsidRPr="00DE7CC5">
          <w:rPr>
            <w:rFonts w:ascii="Times New Roman" w:hAnsi="Times New Roman" w:cs="Times New Roman"/>
            <w:color w:val="0000FF"/>
            <w:sz w:val="24"/>
            <w:szCs w:val="24"/>
          </w:rPr>
          <w:t>N 80-ОЗ</w:t>
        </w:r>
      </w:hyperlink>
      <w:r w:rsidRPr="00DE7CC5">
        <w:rPr>
          <w:rFonts w:ascii="Times New Roman" w:hAnsi="Times New Roman" w:cs="Times New Roman"/>
          <w:sz w:val="24"/>
          <w:szCs w:val="24"/>
        </w:rPr>
        <w:t>)</w:t>
      </w:r>
    </w:p>
    <w:p w:rsidR="00B53C89" w:rsidRPr="00DE7CC5" w:rsidRDefault="00B53C89">
      <w:pPr>
        <w:pStyle w:val="ConsPlusNormal"/>
        <w:spacing w:before="28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5. </w:t>
      </w:r>
      <w:proofErr w:type="gramStart"/>
      <w:r w:rsidRPr="00DE7CC5">
        <w:rPr>
          <w:rFonts w:ascii="Times New Roman" w:hAnsi="Times New Roman" w:cs="Times New Roman"/>
          <w:sz w:val="24"/>
          <w:szCs w:val="24"/>
        </w:rPr>
        <w:t>Обучающиеся в государственных профессиональных образовательных организациях Ненецкого автономного округа, проживающие за пределами территорий муниципальных образований "Городской округ "Город Нарьян-Мар" и "Городское поселение "Рабочий поселок Искателей", обеспечиваются местами в общежитии.</w:t>
      </w:r>
      <w:proofErr w:type="gramEnd"/>
      <w:r w:rsidRPr="00DE7CC5">
        <w:rPr>
          <w:rFonts w:ascii="Times New Roman" w:hAnsi="Times New Roman" w:cs="Times New Roman"/>
          <w:sz w:val="24"/>
          <w:szCs w:val="24"/>
        </w:rPr>
        <w:t xml:space="preserve"> Порядок предоставления обучающимся мест в общежитии устанавливается указанными образовательными организациями.</w:t>
      </w:r>
    </w:p>
    <w:p w:rsidR="00B53C89" w:rsidRPr="00DE7CC5" w:rsidRDefault="00B53C89">
      <w:pPr>
        <w:pStyle w:val="ConsPlusNormal"/>
        <w:spacing w:before="28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6. Обучающимся по очной форме обучения в государственных профессиональных образовательных организациях Ненецкого автономного округа предоставляется право бесплатного проезда к месту жительства и обратно </w:t>
      </w:r>
      <w:proofErr w:type="gramStart"/>
      <w:r w:rsidRPr="00DE7CC5">
        <w:rPr>
          <w:rFonts w:ascii="Times New Roman" w:hAnsi="Times New Roman" w:cs="Times New Roman"/>
          <w:sz w:val="24"/>
          <w:szCs w:val="24"/>
        </w:rPr>
        <w:t>к месту учебы в пределах территории Ненецкого автономного округа один раз в год за счет средств окружного бюджета в порядке</w:t>
      </w:r>
      <w:proofErr w:type="gramEnd"/>
      <w:r w:rsidRPr="00DE7CC5">
        <w:rPr>
          <w:rFonts w:ascii="Times New Roman" w:hAnsi="Times New Roman" w:cs="Times New Roman"/>
          <w:sz w:val="24"/>
          <w:szCs w:val="24"/>
        </w:rPr>
        <w:t>, установленном Администрацией Ненецкого автономного округа.</w:t>
      </w:r>
    </w:p>
    <w:p w:rsidR="00B53C89" w:rsidRPr="00DE7CC5" w:rsidRDefault="00B53C89">
      <w:pPr>
        <w:pStyle w:val="ConsPlusNormal"/>
        <w:spacing w:before="28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7. </w:t>
      </w:r>
      <w:proofErr w:type="gramStart"/>
      <w:r w:rsidRPr="00DE7CC5">
        <w:rPr>
          <w:rFonts w:ascii="Times New Roman" w:hAnsi="Times New Roman" w:cs="Times New Roman"/>
          <w:sz w:val="24"/>
          <w:szCs w:val="24"/>
        </w:rPr>
        <w:t xml:space="preserve">Дети-сироты и дети, оставшиеся без попечения родителей, лица из их числа, обучающиеся в государственных профессиональных образовательных организациях Ненецкого автономного округа по образовательным программам среднего профессионального образования по очной форме обучения за счет средств окружного бюджета, а также обучающиеся, потерявшие в период обучения в указанных образовательных организациях по очной форме обучения обоих родителей или </w:t>
      </w:r>
      <w:r w:rsidRPr="00DE7CC5">
        <w:rPr>
          <w:rFonts w:ascii="Times New Roman" w:hAnsi="Times New Roman" w:cs="Times New Roman"/>
          <w:sz w:val="24"/>
          <w:szCs w:val="24"/>
        </w:rPr>
        <w:lastRenderedPageBreak/>
        <w:t>единственного родителя, обладают дополнительными гарантиями права на</w:t>
      </w:r>
      <w:proofErr w:type="gramEnd"/>
      <w:r w:rsidRPr="00DE7CC5">
        <w:rPr>
          <w:rFonts w:ascii="Times New Roman" w:hAnsi="Times New Roman" w:cs="Times New Roman"/>
          <w:sz w:val="24"/>
          <w:szCs w:val="24"/>
        </w:rPr>
        <w:t xml:space="preserve"> образование в соответствии со </w:t>
      </w:r>
      <w:hyperlink r:id="rId13" w:history="1">
        <w:r w:rsidRPr="00DE7CC5">
          <w:rPr>
            <w:rFonts w:ascii="Times New Roman" w:hAnsi="Times New Roman" w:cs="Times New Roman"/>
            <w:color w:val="0000FF"/>
            <w:sz w:val="24"/>
            <w:szCs w:val="24"/>
          </w:rPr>
          <w:t>статьей 6</w:t>
        </w:r>
      </w:hyperlink>
      <w:r w:rsidRPr="00DE7CC5">
        <w:rPr>
          <w:rFonts w:ascii="Times New Roman" w:hAnsi="Times New Roman" w:cs="Times New Roman"/>
          <w:sz w:val="24"/>
          <w:szCs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предоставляемыми за счет средств окружного бюджета.</w:t>
      </w:r>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7 в ред. </w:t>
      </w:r>
      <w:hyperlink r:id="rId14" w:history="1">
        <w:r w:rsidRPr="00DE7CC5">
          <w:rPr>
            <w:rFonts w:ascii="Times New Roman" w:hAnsi="Times New Roman" w:cs="Times New Roman"/>
            <w:color w:val="0000FF"/>
            <w:sz w:val="24"/>
            <w:szCs w:val="24"/>
          </w:rPr>
          <w:t>закона</w:t>
        </w:r>
      </w:hyperlink>
      <w:r w:rsidRPr="00DE7CC5">
        <w:rPr>
          <w:rFonts w:ascii="Times New Roman" w:hAnsi="Times New Roman" w:cs="Times New Roman"/>
          <w:sz w:val="24"/>
          <w:szCs w:val="24"/>
        </w:rPr>
        <w:t xml:space="preserve"> НАО от 31.10.2016 N 258-ОЗ)</w:t>
      </w:r>
    </w:p>
    <w:p w:rsidR="00B53C89" w:rsidRPr="00DE7CC5" w:rsidRDefault="00B53C89">
      <w:pPr>
        <w:pStyle w:val="ConsPlusNormal"/>
        <w:spacing w:before="28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8. Утратила силу. - </w:t>
      </w:r>
      <w:hyperlink r:id="rId15" w:history="1">
        <w:r w:rsidRPr="00DE7CC5">
          <w:rPr>
            <w:rFonts w:ascii="Times New Roman" w:hAnsi="Times New Roman" w:cs="Times New Roman"/>
            <w:color w:val="0000FF"/>
            <w:sz w:val="24"/>
            <w:szCs w:val="24"/>
          </w:rPr>
          <w:t>Закон</w:t>
        </w:r>
      </w:hyperlink>
      <w:r w:rsidRPr="00DE7CC5">
        <w:rPr>
          <w:rFonts w:ascii="Times New Roman" w:hAnsi="Times New Roman" w:cs="Times New Roman"/>
          <w:sz w:val="24"/>
          <w:szCs w:val="24"/>
        </w:rPr>
        <w:t xml:space="preserve"> НАО от 31.10.2016 N 258-ОЗ.</w:t>
      </w:r>
    </w:p>
    <w:p w:rsidR="00B53C89" w:rsidRPr="00DE7CC5" w:rsidRDefault="00B53C89">
      <w:pPr>
        <w:pStyle w:val="ConsPlusNormal"/>
        <w:spacing w:before="28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9. </w:t>
      </w:r>
      <w:proofErr w:type="gramStart"/>
      <w:r w:rsidRPr="00DE7CC5">
        <w:rPr>
          <w:rFonts w:ascii="Times New Roman" w:hAnsi="Times New Roman" w:cs="Times New Roman"/>
          <w:sz w:val="24"/>
          <w:szCs w:val="24"/>
        </w:rPr>
        <w:t>Детям-сиротам и детям, оставшимся без попечения родителей, лицам из их числа,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в государственных профессиональных образовательных организациях Ненецкого автономного округа, выплачивается государственная социальная стипендия не ниже норматива, установленного Администрацией Ненецкого автономного округа, с применением коэффициента 1,5.</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9 в ред. </w:t>
      </w:r>
      <w:hyperlink r:id="rId16" w:history="1">
        <w:r w:rsidRPr="00DE7CC5">
          <w:rPr>
            <w:rFonts w:ascii="Times New Roman" w:hAnsi="Times New Roman" w:cs="Times New Roman"/>
            <w:color w:val="0000FF"/>
            <w:sz w:val="24"/>
            <w:szCs w:val="24"/>
          </w:rPr>
          <w:t>закона</w:t>
        </w:r>
      </w:hyperlink>
      <w:r w:rsidRPr="00DE7CC5">
        <w:rPr>
          <w:rFonts w:ascii="Times New Roman" w:hAnsi="Times New Roman" w:cs="Times New Roman"/>
          <w:sz w:val="24"/>
          <w:szCs w:val="24"/>
        </w:rPr>
        <w:t xml:space="preserve"> НАО от 31.10.2016 N 258-ОЗ)</w:t>
      </w:r>
    </w:p>
    <w:p w:rsidR="00DE3C5C" w:rsidRPr="00DE3C5C" w:rsidRDefault="00B53C89" w:rsidP="00DE3C5C">
      <w:pPr>
        <w:autoSpaceDE w:val="0"/>
        <w:autoSpaceDN w:val="0"/>
        <w:adjustRightInd w:val="0"/>
        <w:spacing w:before="240"/>
        <w:ind w:firstLine="709"/>
        <w:jc w:val="both"/>
        <w:outlineLvl w:val="0"/>
        <w:rPr>
          <w:b/>
          <w:bCs/>
          <w:i/>
          <w:iCs/>
        </w:rPr>
      </w:pPr>
      <w:r w:rsidRPr="00DE7CC5">
        <w:t>10.</w:t>
      </w:r>
      <w:r w:rsidR="00DE3C5C" w:rsidRPr="00DE3C5C">
        <w:rPr>
          <w:bCs/>
          <w:iCs/>
        </w:rPr>
        <w:t xml:space="preserve"> </w:t>
      </w:r>
      <w:proofErr w:type="gramStart"/>
      <w:r w:rsidR="00DE3C5C" w:rsidRPr="00DE3C5C">
        <w:rPr>
          <w:b/>
          <w:bCs/>
          <w:i/>
          <w:iCs/>
        </w:rPr>
        <w:t>Дети, проживающие совместно с родителями (единственным родителем, одним из родителей) или иными законными представителями (иным законным представителем), ведущими кочевой или полукочевой образ жизни, связанный с оленеводством и (или) рыболовством, вывозятся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к месту ведения кочевого или полукочевого</w:t>
      </w:r>
      <w:proofErr w:type="gramEnd"/>
      <w:r w:rsidR="00DE3C5C" w:rsidRPr="00DE3C5C">
        <w:rPr>
          <w:b/>
          <w:bCs/>
          <w:i/>
          <w:iCs/>
        </w:rPr>
        <w:t xml:space="preserve"> образа жизни и обратно к месту учебы на период зимних каникул.</w:t>
      </w:r>
    </w:p>
    <w:p w:rsidR="00DE3C5C" w:rsidRPr="00DE3C5C" w:rsidRDefault="00DE3C5C" w:rsidP="00DE3C5C">
      <w:pPr>
        <w:autoSpaceDE w:val="0"/>
        <w:autoSpaceDN w:val="0"/>
        <w:adjustRightInd w:val="0"/>
        <w:ind w:firstLine="708"/>
        <w:jc w:val="both"/>
        <w:outlineLvl w:val="0"/>
        <w:rPr>
          <w:b/>
          <w:bCs/>
          <w:i/>
          <w:iCs/>
        </w:rPr>
      </w:pPr>
      <w:proofErr w:type="gramStart"/>
      <w:r w:rsidRPr="00DE3C5C">
        <w:rPr>
          <w:b/>
          <w:bCs/>
          <w:i/>
          <w:iCs/>
        </w:rPr>
        <w:t>Одному из родителей либо лиц, заменяющих родителей, либо близких родственников (бабушка, дедушка) детей, обучающихся в государственных общеобразовательных организациях, находящихся в сельских населенных пунктах Ненецкого автономного округа, предоставляется право бесплатно сопровождать их из мест ведения кочевого или полукочевого образа жизни, связанного с оленеводством и (или) рыболовством к месту учебы в начале учебного года и обратно в конце учебного года, а также</w:t>
      </w:r>
      <w:proofErr w:type="gramEnd"/>
      <w:r w:rsidRPr="00DE3C5C">
        <w:rPr>
          <w:b/>
          <w:bCs/>
          <w:i/>
          <w:iCs/>
        </w:rPr>
        <w:t xml:space="preserve"> к месту ведения кочевого или полукочевого образа жизни, связанного с оленеводством и (или) рыболовством и обратно на период зимних каникул.</w:t>
      </w:r>
    </w:p>
    <w:p w:rsidR="00DE3C5C" w:rsidRPr="00DE3C5C" w:rsidRDefault="00DE3C5C" w:rsidP="00DE3C5C">
      <w:pPr>
        <w:autoSpaceDE w:val="0"/>
        <w:autoSpaceDN w:val="0"/>
        <w:adjustRightInd w:val="0"/>
        <w:ind w:firstLine="708"/>
        <w:jc w:val="both"/>
        <w:outlineLvl w:val="0"/>
        <w:rPr>
          <w:b/>
          <w:bCs/>
          <w:i/>
          <w:iCs/>
        </w:rPr>
      </w:pPr>
      <w:proofErr w:type="gramStart"/>
      <w:r w:rsidRPr="00DE3C5C">
        <w:rPr>
          <w:b/>
          <w:bCs/>
          <w:i/>
          <w:iCs/>
        </w:rPr>
        <w:t xml:space="preserve">Дети, проживающие в сельских населенных пунктах Ненецкого автономного округа, в которых отсутствуют государственные общеобразовательные организации, вывозятся либо обеспечиваются проездными документами для выезда к месту учебы в общеобразовательных организациях, расположенных на территории Ненецкого автономного округа, в начале учебного года и обратно в конце учебного года, а также на период зимних каникул к месту проживания и обратно. </w:t>
      </w:r>
      <w:proofErr w:type="gramEnd"/>
    </w:p>
    <w:p w:rsidR="00DE3C5C" w:rsidRPr="00DE3C5C" w:rsidRDefault="00DE3C5C" w:rsidP="00DE3C5C">
      <w:pPr>
        <w:autoSpaceDE w:val="0"/>
        <w:autoSpaceDN w:val="0"/>
        <w:adjustRightInd w:val="0"/>
        <w:ind w:firstLine="708"/>
        <w:jc w:val="both"/>
        <w:outlineLvl w:val="0"/>
        <w:rPr>
          <w:b/>
          <w:bCs/>
          <w:i/>
          <w:iCs/>
        </w:rPr>
      </w:pPr>
      <w:proofErr w:type="gramStart"/>
      <w:r w:rsidRPr="00DE3C5C">
        <w:rPr>
          <w:b/>
          <w:bCs/>
          <w:i/>
          <w:iCs/>
        </w:rPr>
        <w:t xml:space="preserve">Обучающиеся государственных общеобразовательных организаций Ненецкого автономного округа в случае отсутствия возможности организации образовательного процесса ввиду проведения ремонтных и (или) строительных работ в соответствующей государственной общеобразовательной организации Ненецкого автономного округа либо в случае необходимости обучения обучающегося по адаптированной образовательной программе, подтвержденной рекомендациями </w:t>
      </w:r>
      <w:proofErr w:type="spellStart"/>
      <w:r w:rsidRPr="00DE3C5C">
        <w:rPr>
          <w:b/>
          <w:bCs/>
          <w:i/>
          <w:iCs/>
        </w:rPr>
        <w:t>психолого-медико-педагогической</w:t>
      </w:r>
      <w:proofErr w:type="spellEnd"/>
      <w:r w:rsidRPr="00DE3C5C">
        <w:rPr>
          <w:b/>
          <w:bCs/>
          <w:i/>
          <w:iCs/>
        </w:rPr>
        <w:t xml:space="preserve"> комиссии, а также в иных случаях, перечень которых устанавливается органом исполнительной власти Ненецкого автономного округа, осуществляющим государственное управление</w:t>
      </w:r>
      <w:proofErr w:type="gramEnd"/>
      <w:r w:rsidRPr="00DE3C5C">
        <w:rPr>
          <w:b/>
          <w:bCs/>
          <w:i/>
          <w:iCs/>
        </w:rPr>
        <w:t xml:space="preserve"> </w:t>
      </w:r>
      <w:proofErr w:type="gramStart"/>
      <w:r w:rsidRPr="00DE3C5C">
        <w:rPr>
          <w:b/>
          <w:bCs/>
          <w:i/>
          <w:iCs/>
        </w:rPr>
        <w:t xml:space="preserve">в сфере образования, по решению указанного органа, вывозятся из сельских населенных пунктов Ненецкого автономного округа либо обеспечиваются проездными документами для выезда к </w:t>
      </w:r>
      <w:r w:rsidRPr="00DE3C5C">
        <w:rPr>
          <w:b/>
          <w:bCs/>
          <w:i/>
          <w:iCs/>
        </w:rPr>
        <w:lastRenderedPageBreak/>
        <w:t>месту учебы в начале учебного года и обратно в конце учебного года, а также к месту учебы и обратно на период зимних каникул в общеобразовательные организации, расположенные на территории Ненецкого автономного округа.</w:t>
      </w:r>
      <w:proofErr w:type="gramEnd"/>
    </w:p>
    <w:p w:rsidR="00DE3C5C" w:rsidRPr="00DE3C5C" w:rsidRDefault="00DE3C5C" w:rsidP="00DE3C5C">
      <w:pPr>
        <w:autoSpaceDE w:val="0"/>
        <w:autoSpaceDN w:val="0"/>
        <w:adjustRightInd w:val="0"/>
        <w:ind w:firstLine="708"/>
        <w:jc w:val="both"/>
        <w:outlineLvl w:val="0"/>
        <w:rPr>
          <w:b/>
          <w:bCs/>
          <w:i/>
          <w:iCs/>
        </w:rPr>
      </w:pPr>
      <w:proofErr w:type="gramStart"/>
      <w:r w:rsidRPr="00DE3C5C">
        <w:rPr>
          <w:b/>
          <w:bCs/>
          <w:i/>
          <w:iCs/>
        </w:rPr>
        <w:t>Выпускники государственных общеобразовательных организаций Ненецкого автономного округа в случае невозможности организации проведения государственной итоговой аттестации по образовательным программам основного общего и среднего общего образования в соответствующем сельском населенном пункте Ненецкого автономного округа вывозятся в пункты проведения государственной итоговой аттестации и из пунктов проведения государственной итоговой аттестации к месту их постоянного жительства на территории Ненецкого автономного округа либо обеспечиваются проездными документами</w:t>
      </w:r>
      <w:proofErr w:type="gramEnd"/>
      <w:r w:rsidRPr="00DE3C5C">
        <w:rPr>
          <w:b/>
          <w:bCs/>
          <w:i/>
          <w:iCs/>
        </w:rPr>
        <w:t xml:space="preserve"> для выезда.</w:t>
      </w:r>
    </w:p>
    <w:p w:rsidR="00DE3C5C" w:rsidRPr="00DE3C5C" w:rsidRDefault="00DE3C5C" w:rsidP="00CD5CEC">
      <w:pPr>
        <w:pStyle w:val="ConsPlusNormal"/>
        <w:ind w:firstLine="539"/>
        <w:jc w:val="both"/>
        <w:rPr>
          <w:rFonts w:ascii="Times New Roman" w:hAnsi="Times New Roman" w:cs="Times New Roman"/>
          <w:b/>
          <w:bCs/>
          <w:i/>
          <w:iCs/>
          <w:sz w:val="24"/>
          <w:szCs w:val="24"/>
        </w:rPr>
      </w:pPr>
      <w:r w:rsidRPr="00DE3C5C">
        <w:rPr>
          <w:rFonts w:ascii="Times New Roman" w:hAnsi="Times New Roman" w:cs="Times New Roman"/>
          <w:b/>
          <w:bCs/>
          <w:i/>
          <w:iCs/>
          <w:sz w:val="24"/>
          <w:szCs w:val="24"/>
        </w:rPr>
        <w:t>Порядок и условия вывоза лиц, указанных в настоящей части, а также обеспечения их проездными документами для выезда устанавливаются Администрацией Ненецкого автономного округа.</w:t>
      </w:r>
    </w:p>
    <w:p w:rsidR="00B53C89" w:rsidRPr="00CD5CEC" w:rsidRDefault="00CD5CEC" w:rsidP="00CD5CEC">
      <w:pPr>
        <w:pStyle w:val="ConsPlusNormal"/>
        <w:ind w:firstLine="540"/>
        <w:jc w:val="both"/>
        <w:rPr>
          <w:rFonts w:ascii="Times New Roman" w:hAnsi="Times New Roman" w:cs="Times New Roman"/>
          <w:sz w:val="18"/>
          <w:szCs w:val="18"/>
        </w:rPr>
      </w:pPr>
      <w:proofErr w:type="gramStart"/>
      <w:r w:rsidRPr="00CD5CEC">
        <w:rPr>
          <w:rFonts w:ascii="Times New Roman" w:hAnsi="Times New Roman" w:cs="Times New Roman"/>
          <w:sz w:val="18"/>
          <w:szCs w:val="18"/>
        </w:rPr>
        <w:t>(</w:t>
      </w:r>
      <w:r w:rsidR="00B53C89" w:rsidRPr="00CD5CEC">
        <w:rPr>
          <w:rFonts w:ascii="Times New Roman" w:hAnsi="Times New Roman" w:cs="Times New Roman"/>
          <w:sz w:val="18"/>
          <w:szCs w:val="18"/>
        </w:rPr>
        <w:t>Дети, проживающие совместно с родителями (единственным родителем, одним из родителей) или иными законными представителями (иным законным представителем), ведущими традиционный образ жизни коренных малочисленных народов Севера, в том числе кочевой и полукочевой образ жизни, связанный с оленеводством и (или) рыболовством, находящимися на момент централизованного вывоза детей в местах ведения такого образа жизни, а также дети, проживающие в сельских населенных пунктах Ненецкого</w:t>
      </w:r>
      <w:proofErr w:type="gramEnd"/>
      <w:r w:rsidR="00B53C89" w:rsidRPr="00CD5CEC">
        <w:rPr>
          <w:rFonts w:ascii="Times New Roman" w:hAnsi="Times New Roman" w:cs="Times New Roman"/>
          <w:sz w:val="18"/>
          <w:szCs w:val="18"/>
        </w:rPr>
        <w:t xml:space="preserve"> </w:t>
      </w:r>
      <w:proofErr w:type="gramStart"/>
      <w:r w:rsidR="00B53C89" w:rsidRPr="00CD5CEC">
        <w:rPr>
          <w:rFonts w:ascii="Times New Roman" w:hAnsi="Times New Roman" w:cs="Times New Roman"/>
          <w:sz w:val="18"/>
          <w:szCs w:val="18"/>
        </w:rPr>
        <w:t>автономного округа, в которых отсутствует государственная общеобразовательная организация Ненецкого автономного округа, вывозятся из мест ведения традиционного образа жизни коренных малочисленных народов Севера, из сельских населенных пунктов Ненецкого автономного округа либо обеспечиваются проездными документами для выезда к месту учебы в начале учебного года и обратно в конце учебного года, а также к месту учебы и обратно на период зимних каникул в</w:t>
      </w:r>
      <w:proofErr w:type="gramEnd"/>
      <w:r w:rsidR="00B53C89" w:rsidRPr="00CD5CEC">
        <w:rPr>
          <w:rFonts w:ascii="Times New Roman" w:hAnsi="Times New Roman" w:cs="Times New Roman"/>
          <w:sz w:val="18"/>
          <w:szCs w:val="18"/>
        </w:rPr>
        <w:t xml:space="preserve"> общеобразовательные организации, расположенные на территории Ненецкого автономного округа.</w:t>
      </w:r>
    </w:p>
    <w:p w:rsidR="00B53C89" w:rsidRPr="00CD5CEC" w:rsidRDefault="00B53C89" w:rsidP="00CD5CEC">
      <w:pPr>
        <w:pStyle w:val="ConsPlusNormal"/>
        <w:jc w:val="both"/>
        <w:rPr>
          <w:rFonts w:ascii="Times New Roman" w:hAnsi="Times New Roman" w:cs="Times New Roman"/>
          <w:sz w:val="18"/>
          <w:szCs w:val="18"/>
        </w:rPr>
      </w:pPr>
      <w:r w:rsidRPr="00CD5CEC">
        <w:rPr>
          <w:rFonts w:ascii="Times New Roman" w:hAnsi="Times New Roman" w:cs="Times New Roman"/>
          <w:sz w:val="18"/>
          <w:szCs w:val="18"/>
        </w:rPr>
        <w:t xml:space="preserve">(в ред. законов НАО от 31.10.2016 </w:t>
      </w:r>
      <w:hyperlink r:id="rId17" w:history="1">
        <w:r w:rsidRPr="00CD5CEC">
          <w:rPr>
            <w:rFonts w:ascii="Times New Roman" w:hAnsi="Times New Roman" w:cs="Times New Roman"/>
            <w:color w:val="0000FF"/>
            <w:sz w:val="18"/>
            <w:szCs w:val="18"/>
          </w:rPr>
          <w:t>N 258-ОЗ</w:t>
        </w:r>
      </w:hyperlink>
      <w:r w:rsidRPr="00CD5CEC">
        <w:rPr>
          <w:rFonts w:ascii="Times New Roman" w:hAnsi="Times New Roman" w:cs="Times New Roman"/>
          <w:sz w:val="18"/>
          <w:szCs w:val="18"/>
        </w:rPr>
        <w:t xml:space="preserve">, от 30.05.2017 </w:t>
      </w:r>
      <w:hyperlink r:id="rId18" w:history="1">
        <w:r w:rsidRPr="00CD5CEC">
          <w:rPr>
            <w:rFonts w:ascii="Times New Roman" w:hAnsi="Times New Roman" w:cs="Times New Roman"/>
            <w:color w:val="0000FF"/>
            <w:sz w:val="18"/>
            <w:szCs w:val="18"/>
          </w:rPr>
          <w:t>N 317-ОЗ</w:t>
        </w:r>
      </w:hyperlink>
      <w:r w:rsidRPr="00CD5CEC">
        <w:rPr>
          <w:rFonts w:ascii="Times New Roman" w:hAnsi="Times New Roman" w:cs="Times New Roman"/>
          <w:sz w:val="18"/>
          <w:szCs w:val="18"/>
        </w:rPr>
        <w:t>)</w:t>
      </w:r>
    </w:p>
    <w:p w:rsidR="00B53C89" w:rsidRPr="00CD5CEC" w:rsidRDefault="00B53C89" w:rsidP="00CD5CEC">
      <w:pPr>
        <w:pStyle w:val="ConsPlusNormal"/>
        <w:ind w:firstLine="540"/>
        <w:jc w:val="both"/>
        <w:rPr>
          <w:rFonts w:ascii="Times New Roman" w:hAnsi="Times New Roman" w:cs="Times New Roman"/>
          <w:sz w:val="18"/>
          <w:szCs w:val="18"/>
        </w:rPr>
      </w:pPr>
      <w:proofErr w:type="gramStart"/>
      <w:r w:rsidRPr="00CD5CEC">
        <w:rPr>
          <w:rFonts w:ascii="Times New Roman" w:hAnsi="Times New Roman" w:cs="Times New Roman"/>
          <w:sz w:val="18"/>
          <w:szCs w:val="18"/>
        </w:rPr>
        <w:t xml:space="preserve">Обучающиеся государственных общеобразовательных организаций Ненецкого автономного округа в случае отсутствия возможности организации образовательного процесса ввиду проведения ремонтных и (или) строительных работ в соответствующей государственной общеобразовательной организации Ненецкого автономного округа либо в случае необходимости обучения обучающегося по адаптированной образовательной программе, подтвержденной рекомендациями </w:t>
      </w:r>
      <w:proofErr w:type="spellStart"/>
      <w:r w:rsidRPr="00CD5CEC">
        <w:rPr>
          <w:rFonts w:ascii="Times New Roman" w:hAnsi="Times New Roman" w:cs="Times New Roman"/>
          <w:sz w:val="18"/>
          <w:szCs w:val="18"/>
        </w:rPr>
        <w:t>психолого-медико-педагогической</w:t>
      </w:r>
      <w:proofErr w:type="spellEnd"/>
      <w:r w:rsidRPr="00CD5CEC">
        <w:rPr>
          <w:rFonts w:ascii="Times New Roman" w:hAnsi="Times New Roman" w:cs="Times New Roman"/>
          <w:sz w:val="18"/>
          <w:szCs w:val="18"/>
        </w:rPr>
        <w:t xml:space="preserve"> комиссии, а также в иных случаях, перечень которых устанавливается органом исполнительной власти Ненецкого автономного округа, осуществляющим государственное управление</w:t>
      </w:r>
      <w:proofErr w:type="gramEnd"/>
      <w:r w:rsidRPr="00CD5CEC">
        <w:rPr>
          <w:rFonts w:ascii="Times New Roman" w:hAnsi="Times New Roman" w:cs="Times New Roman"/>
          <w:sz w:val="18"/>
          <w:szCs w:val="18"/>
        </w:rPr>
        <w:t xml:space="preserve"> </w:t>
      </w:r>
      <w:proofErr w:type="gramStart"/>
      <w:r w:rsidRPr="00CD5CEC">
        <w:rPr>
          <w:rFonts w:ascii="Times New Roman" w:hAnsi="Times New Roman" w:cs="Times New Roman"/>
          <w:sz w:val="18"/>
          <w:szCs w:val="18"/>
        </w:rPr>
        <w:t>в сфере образования, по решению указанного органа, вывозятся из сельских населенных пунктов Ненецкого автономного округа либо обеспечиваются проездными документами для выезда к месту учебы в начале учебного года и обратно в конце учебного года, а также к месту учебы и обратно на период зимних каникул в общеобразовательные организации, расположенные на территории Ненецкого автономного округа.</w:t>
      </w:r>
      <w:proofErr w:type="gramEnd"/>
    </w:p>
    <w:p w:rsidR="00B53C89" w:rsidRPr="00CD5CEC" w:rsidRDefault="00B53C89" w:rsidP="00CD5CEC">
      <w:pPr>
        <w:pStyle w:val="ConsPlusNormal"/>
        <w:ind w:firstLine="540"/>
        <w:jc w:val="both"/>
        <w:rPr>
          <w:rFonts w:ascii="Times New Roman" w:hAnsi="Times New Roman" w:cs="Times New Roman"/>
          <w:sz w:val="18"/>
          <w:szCs w:val="18"/>
        </w:rPr>
      </w:pPr>
      <w:proofErr w:type="gramStart"/>
      <w:r w:rsidRPr="00CD5CEC">
        <w:rPr>
          <w:rFonts w:ascii="Times New Roman" w:hAnsi="Times New Roman" w:cs="Times New Roman"/>
          <w:sz w:val="18"/>
          <w:szCs w:val="18"/>
        </w:rPr>
        <w:t>Выпускники государственных общеобразовательных организаций Ненецкого автономного округа в случае невозможности организации проведения государственной итоговой аттестации по образовательным программам основного общего и среднего общего образования в соответствующем сельском населенном пункте Ненецкого автономного округа вывозятся в пункты проведения государственной итоговой аттестации и из пунктов проведения государственной итоговой аттестации к месту их постоянного жительства на территории Ненецкого автономного округа либо обеспечиваются проездными документами</w:t>
      </w:r>
      <w:proofErr w:type="gramEnd"/>
      <w:r w:rsidRPr="00CD5CEC">
        <w:rPr>
          <w:rFonts w:ascii="Times New Roman" w:hAnsi="Times New Roman" w:cs="Times New Roman"/>
          <w:sz w:val="18"/>
          <w:szCs w:val="18"/>
        </w:rPr>
        <w:t xml:space="preserve"> для выезда.</w:t>
      </w:r>
    </w:p>
    <w:p w:rsidR="00B53C89" w:rsidRPr="00CD5CEC" w:rsidRDefault="00B53C89" w:rsidP="00CD5CEC">
      <w:pPr>
        <w:pStyle w:val="ConsPlusNormal"/>
        <w:ind w:firstLine="540"/>
        <w:jc w:val="both"/>
        <w:rPr>
          <w:rFonts w:ascii="Times New Roman" w:hAnsi="Times New Roman" w:cs="Times New Roman"/>
          <w:sz w:val="18"/>
          <w:szCs w:val="18"/>
        </w:rPr>
      </w:pPr>
      <w:proofErr w:type="gramStart"/>
      <w:r w:rsidRPr="00CD5CEC">
        <w:rPr>
          <w:rFonts w:ascii="Times New Roman" w:hAnsi="Times New Roman" w:cs="Times New Roman"/>
          <w:sz w:val="18"/>
          <w:szCs w:val="18"/>
        </w:rPr>
        <w:t>Порядок и условия вывоза детей, обучающихся и выпускников, а также обеспечения их проездными документами для выезда устанавливаются Администрацией Ненецкого автономного округа.</w:t>
      </w:r>
      <w:r w:rsidR="00CD5CEC" w:rsidRPr="00CD5CEC">
        <w:rPr>
          <w:rFonts w:ascii="Times New Roman" w:hAnsi="Times New Roman" w:cs="Times New Roman"/>
          <w:sz w:val="18"/>
          <w:szCs w:val="18"/>
        </w:rPr>
        <w:t>)</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10 в ред. </w:t>
      </w:r>
      <w:hyperlink r:id="rId19" w:history="1">
        <w:r w:rsidRPr="00DE7CC5">
          <w:rPr>
            <w:rFonts w:ascii="Times New Roman" w:hAnsi="Times New Roman" w:cs="Times New Roman"/>
            <w:color w:val="0000FF"/>
            <w:sz w:val="24"/>
            <w:szCs w:val="24"/>
          </w:rPr>
          <w:t>закона</w:t>
        </w:r>
      </w:hyperlink>
      <w:r w:rsidRPr="00DE7CC5">
        <w:rPr>
          <w:rFonts w:ascii="Times New Roman" w:hAnsi="Times New Roman" w:cs="Times New Roman"/>
          <w:sz w:val="24"/>
          <w:szCs w:val="24"/>
        </w:rPr>
        <w:t xml:space="preserve"> НАО от 27.10.2015 N 131-ОЗ)</w:t>
      </w:r>
    </w:p>
    <w:p w:rsidR="00B53C89" w:rsidRPr="00DE7CC5" w:rsidRDefault="00B53C89">
      <w:pPr>
        <w:pStyle w:val="ConsPlusNormal"/>
        <w:spacing w:before="280"/>
        <w:ind w:firstLine="540"/>
        <w:jc w:val="both"/>
        <w:rPr>
          <w:rFonts w:ascii="Times New Roman" w:hAnsi="Times New Roman" w:cs="Times New Roman"/>
          <w:sz w:val="24"/>
          <w:szCs w:val="24"/>
        </w:rPr>
      </w:pPr>
      <w:bookmarkStart w:id="5" w:name="P298"/>
      <w:bookmarkEnd w:id="5"/>
      <w:r w:rsidRPr="00DE7CC5">
        <w:rPr>
          <w:rFonts w:ascii="Times New Roman" w:hAnsi="Times New Roman" w:cs="Times New Roman"/>
          <w:sz w:val="24"/>
          <w:szCs w:val="24"/>
        </w:rPr>
        <w:t xml:space="preserve">11. </w:t>
      </w:r>
      <w:proofErr w:type="gramStart"/>
      <w:r w:rsidRPr="00DE7CC5">
        <w:rPr>
          <w:rFonts w:ascii="Times New Roman" w:hAnsi="Times New Roman" w:cs="Times New Roman"/>
          <w:sz w:val="24"/>
          <w:szCs w:val="24"/>
        </w:rPr>
        <w:t>Детям-сиротам и детям, оставшимся без попечения родителей, лицам из их числа, детям-инвалидам, инвалидам I и II групп, инвалидам с детства, которым согласно заключению учреждения медико-социальной экспертизы не противопоказано обучение в государственных профессиональных образовательных организациях Ненецкого автономного округа, органом исполнительной власти Ненецкого автономного округа, осуществляющим государственное управление в сфере образования, создаются условия для обучения в указанных образовательных организациях.</w:t>
      </w:r>
      <w:proofErr w:type="gramEnd"/>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w:t>
      </w:r>
      <w:proofErr w:type="gramStart"/>
      <w:r w:rsidRPr="00DE7CC5">
        <w:rPr>
          <w:rFonts w:ascii="Times New Roman" w:hAnsi="Times New Roman" w:cs="Times New Roman"/>
          <w:sz w:val="24"/>
          <w:szCs w:val="24"/>
        </w:rPr>
        <w:t>ч</w:t>
      </w:r>
      <w:proofErr w:type="gramEnd"/>
      <w:r w:rsidRPr="00DE7CC5">
        <w:rPr>
          <w:rFonts w:ascii="Times New Roman" w:hAnsi="Times New Roman" w:cs="Times New Roman"/>
          <w:sz w:val="24"/>
          <w:szCs w:val="24"/>
        </w:rPr>
        <w:t xml:space="preserve">асть 11 введена </w:t>
      </w:r>
      <w:hyperlink r:id="rId20"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08.12.2014 N 20-ОЗ)</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12. </w:t>
      </w:r>
      <w:proofErr w:type="gramStart"/>
      <w:r w:rsidRPr="00DE7CC5">
        <w:rPr>
          <w:rFonts w:ascii="Times New Roman" w:hAnsi="Times New Roman" w:cs="Times New Roman"/>
          <w:sz w:val="24"/>
          <w:szCs w:val="24"/>
        </w:rPr>
        <w:t xml:space="preserve">Обучающиеся в государственных организациях дополнительного образования Ненецкого автономного округа, государственных общеобразовательных организациях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w:t>
      </w:r>
      <w:r w:rsidRPr="00DE7CC5">
        <w:rPr>
          <w:rFonts w:ascii="Times New Roman" w:hAnsi="Times New Roman" w:cs="Times New Roman"/>
          <w:sz w:val="24"/>
          <w:szCs w:val="24"/>
        </w:rPr>
        <w:lastRenderedPageBreak/>
        <w:t>Ненецкого автономного округа, осуществляющих обучение, реализующих дополнительные общеобразовательные программы, частично освобождаются от платы за услуги по договору об оказании платных образовательных услуг, оказываемых при реализации дополнительных общеобразовательных программ, в размерах, порядке и на условиях</w:t>
      </w:r>
      <w:proofErr w:type="gramEnd"/>
      <w:r w:rsidRPr="00DE7CC5">
        <w:rPr>
          <w:rFonts w:ascii="Times New Roman" w:hAnsi="Times New Roman" w:cs="Times New Roman"/>
          <w:sz w:val="24"/>
          <w:szCs w:val="24"/>
        </w:rPr>
        <w:t xml:space="preserve">, </w:t>
      </w:r>
      <w:proofErr w:type="gramStart"/>
      <w:r w:rsidRPr="00DE7CC5">
        <w:rPr>
          <w:rFonts w:ascii="Times New Roman" w:hAnsi="Times New Roman" w:cs="Times New Roman"/>
          <w:sz w:val="24"/>
          <w:szCs w:val="24"/>
        </w:rPr>
        <w:t>установленных</w:t>
      </w:r>
      <w:proofErr w:type="gramEnd"/>
      <w:r w:rsidRPr="00DE7CC5">
        <w:rPr>
          <w:rFonts w:ascii="Times New Roman" w:hAnsi="Times New Roman" w:cs="Times New Roman"/>
          <w:sz w:val="24"/>
          <w:szCs w:val="24"/>
        </w:rPr>
        <w:t xml:space="preserve"> Администрацией Ненецкого автономного округа.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дополнительных общеобразовательных программ, устанавливаются Администрацией Ненецкого автономного округа.</w:t>
      </w:r>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12 введена </w:t>
      </w:r>
      <w:hyperlink r:id="rId21"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31.10.2016 N 258-ОЗ (26.12.2016))</w:t>
      </w:r>
    </w:p>
    <w:p w:rsidR="00B53C89" w:rsidRPr="00DE7CC5" w:rsidRDefault="00B53C89">
      <w:pPr>
        <w:pStyle w:val="ConsPlusNormal"/>
        <w:spacing w:before="220"/>
        <w:ind w:firstLine="540"/>
        <w:jc w:val="both"/>
        <w:rPr>
          <w:rFonts w:ascii="Times New Roman" w:hAnsi="Times New Roman" w:cs="Times New Roman"/>
          <w:sz w:val="24"/>
          <w:szCs w:val="24"/>
        </w:rPr>
      </w:pPr>
      <w:r w:rsidRPr="00DE7CC5">
        <w:rPr>
          <w:rFonts w:ascii="Times New Roman" w:hAnsi="Times New Roman" w:cs="Times New Roman"/>
          <w:sz w:val="24"/>
          <w:szCs w:val="24"/>
        </w:rPr>
        <w:t xml:space="preserve">13. </w:t>
      </w:r>
      <w:proofErr w:type="gramStart"/>
      <w:r w:rsidRPr="00DE7CC5">
        <w:rPr>
          <w:rFonts w:ascii="Times New Roman" w:hAnsi="Times New Roman" w:cs="Times New Roman"/>
          <w:sz w:val="24"/>
          <w:szCs w:val="24"/>
        </w:rPr>
        <w:t>Обучающиеся в государственных профессиональных образовательных организациях Ненецкого автономного округа частично освобождаются от платы за услуги по договору об оказании платных образовательных услуг, оказываемых при реализации образовательных программ среднего профессионального образования, в случаях, размерах, порядке и на условиях, установленных Администрацией Ненецкого автономного округа.</w:t>
      </w:r>
      <w:proofErr w:type="gramEnd"/>
      <w:r w:rsidRPr="00DE7CC5">
        <w:rPr>
          <w:rFonts w:ascii="Times New Roman" w:hAnsi="Times New Roman" w:cs="Times New Roman"/>
          <w:sz w:val="24"/>
          <w:szCs w:val="24"/>
        </w:rPr>
        <w:t xml:space="preserve"> Порядок и условия возмещения указанным организациям недополученных доходов в связи с оказанием платных образовательных услуг, оказываемых при реализации образовательных программ среднего профессионального образования, устанавливаются Администрацией Ненецкого автономного округа.</w:t>
      </w:r>
    </w:p>
    <w:p w:rsidR="00B53C89" w:rsidRPr="00DE7CC5" w:rsidRDefault="00B53C89">
      <w:pPr>
        <w:pStyle w:val="ConsPlusNormal"/>
        <w:jc w:val="both"/>
        <w:rPr>
          <w:rFonts w:ascii="Times New Roman" w:hAnsi="Times New Roman" w:cs="Times New Roman"/>
          <w:sz w:val="24"/>
          <w:szCs w:val="24"/>
        </w:rPr>
      </w:pPr>
      <w:r w:rsidRPr="00DE7CC5">
        <w:rPr>
          <w:rFonts w:ascii="Times New Roman" w:hAnsi="Times New Roman" w:cs="Times New Roman"/>
          <w:sz w:val="24"/>
          <w:szCs w:val="24"/>
        </w:rPr>
        <w:t xml:space="preserve">(часть 13 введена </w:t>
      </w:r>
      <w:hyperlink r:id="rId22" w:history="1">
        <w:r w:rsidRPr="00DE7CC5">
          <w:rPr>
            <w:rFonts w:ascii="Times New Roman" w:hAnsi="Times New Roman" w:cs="Times New Roman"/>
            <w:color w:val="0000FF"/>
            <w:sz w:val="24"/>
            <w:szCs w:val="24"/>
          </w:rPr>
          <w:t>законом</w:t>
        </w:r>
      </w:hyperlink>
      <w:r w:rsidRPr="00DE7CC5">
        <w:rPr>
          <w:rFonts w:ascii="Times New Roman" w:hAnsi="Times New Roman" w:cs="Times New Roman"/>
          <w:sz w:val="24"/>
          <w:szCs w:val="24"/>
        </w:rPr>
        <w:t xml:space="preserve"> НАО от 23.06.2017 N 325-ОЗ)</w:t>
      </w:r>
    </w:p>
    <w:p w:rsidR="00B53C89" w:rsidRPr="00DE7CC5" w:rsidRDefault="00B53C89">
      <w:pPr>
        <w:pStyle w:val="ConsPlusNormal"/>
        <w:jc w:val="both"/>
        <w:rPr>
          <w:rFonts w:ascii="Times New Roman" w:hAnsi="Times New Roman" w:cs="Times New Roman"/>
          <w:sz w:val="24"/>
          <w:szCs w:val="24"/>
        </w:rPr>
      </w:pPr>
    </w:p>
    <w:p w:rsidR="00B53C89" w:rsidRPr="00DE7CC5" w:rsidRDefault="00B53C89">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B53C89" w:rsidRPr="00DE7CC5">
        <w:tc>
          <w:tcPr>
            <w:tcW w:w="4677" w:type="dxa"/>
            <w:tcBorders>
              <w:top w:val="nil"/>
              <w:left w:val="nil"/>
              <w:bottom w:val="nil"/>
              <w:right w:val="nil"/>
            </w:tcBorders>
          </w:tcPr>
          <w:p w:rsidR="00B53C89" w:rsidRPr="00DE7CC5" w:rsidRDefault="00B53C89">
            <w:pPr>
              <w:pStyle w:val="ConsPlusNormal"/>
              <w:rPr>
                <w:rFonts w:ascii="Times New Roman" w:hAnsi="Times New Roman" w:cs="Times New Roman"/>
                <w:sz w:val="24"/>
                <w:szCs w:val="24"/>
              </w:rPr>
            </w:pPr>
            <w:r w:rsidRPr="00DE7CC5">
              <w:rPr>
                <w:rFonts w:ascii="Times New Roman" w:hAnsi="Times New Roman" w:cs="Times New Roman"/>
                <w:sz w:val="24"/>
                <w:szCs w:val="24"/>
              </w:rPr>
              <w:t>Председатель Собрания депутатов</w:t>
            </w:r>
          </w:p>
          <w:p w:rsidR="00B53C89" w:rsidRPr="00DE7CC5" w:rsidRDefault="00B53C89">
            <w:pPr>
              <w:pStyle w:val="ConsPlusNormal"/>
              <w:rPr>
                <w:rFonts w:ascii="Times New Roman" w:hAnsi="Times New Roman" w:cs="Times New Roman"/>
                <w:sz w:val="24"/>
                <w:szCs w:val="24"/>
              </w:rPr>
            </w:pPr>
            <w:r w:rsidRPr="00DE7CC5">
              <w:rPr>
                <w:rFonts w:ascii="Times New Roman" w:hAnsi="Times New Roman" w:cs="Times New Roman"/>
                <w:sz w:val="24"/>
                <w:szCs w:val="24"/>
              </w:rPr>
              <w:t>Ненецкого автономного округа</w:t>
            </w:r>
          </w:p>
          <w:p w:rsidR="00B53C89" w:rsidRPr="00DE7CC5" w:rsidRDefault="00B53C89">
            <w:pPr>
              <w:pStyle w:val="ConsPlusNormal"/>
              <w:rPr>
                <w:rFonts w:ascii="Times New Roman" w:hAnsi="Times New Roman" w:cs="Times New Roman"/>
                <w:sz w:val="24"/>
                <w:szCs w:val="24"/>
              </w:rPr>
            </w:pPr>
            <w:r w:rsidRPr="00DE7CC5">
              <w:rPr>
                <w:rFonts w:ascii="Times New Roman" w:hAnsi="Times New Roman" w:cs="Times New Roman"/>
                <w:sz w:val="24"/>
                <w:szCs w:val="24"/>
              </w:rPr>
              <w:t>С.Н.КОТКИН</w:t>
            </w:r>
          </w:p>
        </w:tc>
        <w:tc>
          <w:tcPr>
            <w:tcW w:w="4677" w:type="dxa"/>
            <w:tcBorders>
              <w:top w:val="nil"/>
              <w:left w:val="nil"/>
              <w:bottom w:val="nil"/>
              <w:right w:val="nil"/>
            </w:tcBorders>
          </w:tcPr>
          <w:p w:rsidR="00B53C89" w:rsidRPr="00DE7CC5" w:rsidRDefault="00B53C89">
            <w:pPr>
              <w:pStyle w:val="ConsPlusNormal"/>
              <w:jc w:val="right"/>
              <w:rPr>
                <w:rFonts w:ascii="Times New Roman" w:hAnsi="Times New Roman" w:cs="Times New Roman"/>
                <w:sz w:val="24"/>
                <w:szCs w:val="24"/>
              </w:rPr>
            </w:pPr>
            <w:r w:rsidRPr="00DE7CC5">
              <w:rPr>
                <w:rFonts w:ascii="Times New Roman" w:hAnsi="Times New Roman" w:cs="Times New Roman"/>
                <w:sz w:val="24"/>
                <w:szCs w:val="24"/>
              </w:rPr>
              <w:t>Временно </w:t>
            </w:r>
            <w:proofErr w:type="gramStart"/>
            <w:r w:rsidRPr="00DE7CC5">
              <w:rPr>
                <w:rFonts w:ascii="Times New Roman" w:hAnsi="Times New Roman" w:cs="Times New Roman"/>
                <w:sz w:val="24"/>
                <w:szCs w:val="24"/>
              </w:rPr>
              <w:t>исполняющий</w:t>
            </w:r>
            <w:proofErr w:type="gramEnd"/>
            <w:r w:rsidRPr="00DE7CC5">
              <w:rPr>
                <w:rFonts w:ascii="Times New Roman" w:hAnsi="Times New Roman" w:cs="Times New Roman"/>
                <w:sz w:val="24"/>
                <w:szCs w:val="24"/>
              </w:rPr>
              <w:t> обязанности</w:t>
            </w:r>
          </w:p>
          <w:p w:rsidR="00B53C89" w:rsidRPr="00DE7CC5" w:rsidRDefault="00B53C89">
            <w:pPr>
              <w:pStyle w:val="ConsPlusNormal"/>
              <w:jc w:val="right"/>
              <w:rPr>
                <w:rFonts w:ascii="Times New Roman" w:hAnsi="Times New Roman" w:cs="Times New Roman"/>
                <w:sz w:val="24"/>
                <w:szCs w:val="24"/>
              </w:rPr>
            </w:pPr>
            <w:r w:rsidRPr="00DE7CC5">
              <w:rPr>
                <w:rFonts w:ascii="Times New Roman" w:hAnsi="Times New Roman" w:cs="Times New Roman"/>
                <w:sz w:val="24"/>
                <w:szCs w:val="24"/>
              </w:rPr>
              <w:t>губернатора Ненецкого автономного округа</w:t>
            </w:r>
          </w:p>
          <w:p w:rsidR="00B53C89" w:rsidRPr="00DE7CC5" w:rsidRDefault="00B53C89">
            <w:pPr>
              <w:pStyle w:val="ConsPlusNormal"/>
              <w:jc w:val="right"/>
              <w:rPr>
                <w:rFonts w:ascii="Times New Roman" w:hAnsi="Times New Roman" w:cs="Times New Roman"/>
                <w:sz w:val="24"/>
                <w:szCs w:val="24"/>
              </w:rPr>
            </w:pPr>
            <w:r w:rsidRPr="00DE7CC5">
              <w:rPr>
                <w:rFonts w:ascii="Times New Roman" w:hAnsi="Times New Roman" w:cs="Times New Roman"/>
                <w:sz w:val="24"/>
                <w:szCs w:val="24"/>
              </w:rPr>
              <w:t>И.В.КОШИН</w:t>
            </w:r>
          </w:p>
        </w:tc>
      </w:tr>
    </w:tbl>
    <w:p w:rsidR="00B53C89" w:rsidRPr="00DE7CC5" w:rsidRDefault="00B53C89" w:rsidP="00CD5CEC">
      <w:pPr>
        <w:pStyle w:val="ConsPlusNormal"/>
        <w:spacing w:before="360"/>
        <w:rPr>
          <w:rFonts w:ascii="Times New Roman" w:hAnsi="Times New Roman" w:cs="Times New Roman"/>
          <w:sz w:val="24"/>
          <w:szCs w:val="24"/>
        </w:rPr>
      </w:pPr>
      <w:r w:rsidRPr="00DE7CC5">
        <w:rPr>
          <w:rFonts w:ascii="Times New Roman" w:hAnsi="Times New Roman" w:cs="Times New Roman"/>
          <w:sz w:val="24"/>
          <w:szCs w:val="24"/>
        </w:rPr>
        <w:t>г. Нарьян-Мар</w:t>
      </w:r>
    </w:p>
    <w:p w:rsidR="00B53C89" w:rsidRPr="00DE7CC5" w:rsidRDefault="00B53C89" w:rsidP="00CD5CEC">
      <w:pPr>
        <w:pStyle w:val="ConsPlusNormal"/>
        <w:rPr>
          <w:rFonts w:ascii="Times New Roman" w:hAnsi="Times New Roman" w:cs="Times New Roman"/>
          <w:sz w:val="24"/>
          <w:szCs w:val="24"/>
        </w:rPr>
      </w:pPr>
      <w:r w:rsidRPr="00DE7CC5">
        <w:rPr>
          <w:rFonts w:ascii="Times New Roman" w:hAnsi="Times New Roman" w:cs="Times New Roman"/>
          <w:sz w:val="24"/>
          <w:szCs w:val="24"/>
        </w:rPr>
        <w:t>16 апреля 2014 года</w:t>
      </w:r>
    </w:p>
    <w:p w:rsidR="00B53C89" w:rsidRPr="00DE7CC5" w:rsidRDefault="00B53C89" w:rsidP="00CD5CEC">
      <w:pPr>
        <w:pStyle w:val="ConsPlusNormal"/>
        <w:rPr>
          <w:rFonts w:ascii="Times New Roman" w:hAnsi="Times New Roman" w:cs="Times New Roman"/>
          <w:sz w:val="24"/>
          <w:szCs w:val="24"/>
        </w:rPr>
      </w:pPr>
      <w:r w:rsidRPr="00DE7CC5">
        <w:rPr>
          <w:rFonts w:ascii="Times New Roman" w:hAnsi="Times New Roman" w:cs="Times New Roman"/>
          <w:sz w:val="24"/>
          <w:szCs w:val="24"/>
        </w:rPr>
        <w:t>N 12-ОЗ</w:t>
      </w:r>
    </w:p>
    <w:sectPr w:rsidR="00B53C89" w:rsidRPr="00DE7CC5" w:rsidSect="00933F0C">
      <w:footerReference w:type="default" r:id="rId23"/>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9D" w:rsidRDefault="00C9379D" w:rsidP="00933F0C">
      <w:r>
        <w:separator/>
      </w:r>
    </w:p>
  </w:endnote>
  <w:endnote w:type="continuationSeparator" w:id="0">
    <w:p w:rsidR="00C9379D" w:rsidRDefault="00C9379D" w:rsidP="00933F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6190"/>
      <w:docPartObj>
        <w:docPartGallery w:val="Page Numbers (Bottom of Page)"/>
        <w:docPartUnique/>
      </w:docPartObj>
    </w:sdtPr>
    <w:sdtContent>
      <w:p w:rsidR="00933F0C" w:rsidRDefault="00933F0C">
        <w:pPr>
          <w:pStyle w:val="a5"/>
          <w:jc w:val="center"/>
        </w:pPr>
        <w:fldSimple w:instr=" PAGE   \* MERGEFORMAT ">
          <w:r>
            <w:rPr>
              <w:noProof/>
            </w:rPr>
            <w:t>5</w:t>
          </w:r>
        </w:fldSimple>
      </w:p>
    </w:sdtContent>
  </w:sdt>
  <w:p w:rsidR="00933F0C" w:rsidRDefault="00933F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9D" w:rsidRDefault="00C9379D" w:rsidP="00933F0C">
      <w:r>
        <w:separator/>
      </w:r>
    </w:p>
  </w:footnote>
  <w:footnote w:type="continuationSeparator" w:id="0">
    <w:p w:rsidR="00C9379D" w:rsidRDefault="00C9379D" w:rsidP="00933F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53C89"/>
    <w:rsid w:val="00023D5E"/>
    <w:rsid w:val="000650D3"/>
    <w:rsid w:val="00074308"/>
    <w:rsid w:val="000A70AE"/>
    <w:rsid w:val="000C028F"/>
    <w:rsid w:val="000F557C"/>
    <w:rsid w:val="000F7991"/>
    <w:rsid w:val="00130710"/>
    <w:rsid w:val="001538C8"/>
    <w:rsid w:val="001E3B7F"/>
    <w:rsid w:val="001F4C2E"/>
    <w:rsid w:val="001F5665"/>
    <w:rsid w:val="002811F7"/>
    <w:rsid w:val="002A4583"/>
    <w:rsid w:val="002A6359"/>
    <w:rsid w:val="002B1A36"/>
    <w:rsid w:val="002C147D"/>
    <w:rsid w:val="00311146"/>
    <w:rsid w:val="00344799"/>
    <w:rsid w:val="00364EFD"/>
    <w:rsid w:val="00365036"/>
    <w:rsid w:val="00407727"/>
    <w:rsid w:val="004142C6"/>
    <w:rsid w:val="00422040"/>
    <w:rsid w:val="00436492"/>
    <w:rsid w:val="00483463"/>
    <w:rsid w:val="004A6A12"/>
    <w:rsid w:val="004D3699"/>
    <w:rsid w:val="004D5920"/>
    <w:rsid w:val="004F7E23"/>
    <w:rsid w:val="00516F88"/>
    <w:rsid w:val="00521D6D"/>
    <w:rsid w:val="005532E9"/>
    <w:rsid w:val="005E6164"/>
    <w:rsid w:val="00610C8C"/>
    <w:rsid w:val="00634C12"/>
    <w:rsid w:val="006660D6"/>
    <w:rsid w:val="00681B55"/>
    <w:rsid w:val="00692A9F"/>
    <w:rsid w:val="006B7C04"/>
    <w:rsid w:val="006C4247"/>
    <w:rsid w:val="00707829"/>
    <w:rsid w:val="007203BA"/>
    <w:rsid w:val="007205FB"/>
    <w:rsid w:val="00744F92"/>
    <w:rsid w:val="007D5251"/>
    <w:rsid w:val="00810B04"/>
    <w:rsid w:val="00813FEE"/>
    <w:rsid w:val="00874924"/>
    <w:rsid w:val="00882475"/>
    <w:rsid w:val="00897DB4"/>
    <w:rsid w:val="008C0953"/>
    <w:rsid w:val="00924ED8"/>
    <w:rsid w:val="00933F0C"/>
    <w:rsid w:val="0094473E"/>
    <w:rsid w:val="00952D86"/>
    <w:rsid w:val="00981F04"/>
    <w:rsid w:val="009A277B"/>
    <w:rsid w:val="009D2614"/>
    <w:rsid w:val="00A11F7D"/>
    <w:rsid w:val="00A210F2"/>
    <w:rsid w:val="00A424C9"/>
    <w:rsid w:val="00A44061"/>
    <w:rsid w:val="00A528EB"/>
    <w:rsid w:val="00A8702D"/>
    <w:rsid w:val="00AE35D5"/>
    <w:rsid w:val="00AE6AB0"/>
    <w:rsid w:val="00B34669"/>
    <w:rsid w:val="00B53C89"/>
    <w:rsid w:val="00B6199C"/>
    <w:rsid w:val="00B74CA5"/>
    <w:rsid w:val="00B87BBC"/>
    <w:rsid w:val="00BA44AA"/>
    <w:rsid w:val="00BD2CA8"/>
    <w:rsid w:val="00BF2107"/>
    <w:rsid w:val="00BF5FD3"/>
    <w:rsid w:val="00C11F3E"/>
    <w:rsid w:val="00C20E38"/>
    <w:rsid w:val="00C33038"/>
    <w:rsid w:val="00C55F5B"/>
    <w:rsid w:val="00C73150"/>
    <w:rsid w:val="00C9379D"/>
    <w:rsid w:val="00CA3BC6"/>
    <w:rsid w:val="00CA4996"/>
    <w:rsid w:val="00CD5CEC"/>
    <w:rsid w:val="00CE7312"/>
    <w:rsid w:val="00CF14DE"/>
    <w:rsid w:val="00D123F6"/>
    <w:rsid w:val="00D255EB"/>
    <w:rsid w:val="00D37149"/>
    <w:rsid w:val="00D51718"/>
    <w:rsid w:val="00D7551D"/>
    <w:rsid w:val="00D77AED"/>
    <w:rsid w:val="00DA0ABE"/>
    <w:rsid w:val="00DA39B3"/>
    <w:rsid w:val="00DB1A79"/>
    <w:rsid w:val="00DE1624"/>
    <w:rsid w:val="00DE3C5C"/>
    <w:rsid w:val="00DE7CC5"/>
    <w:rsid w:val="00E40EF4"/>
    <w:rsid w:val="00E43661"/>
    <w:rsid w:val="00E44A6A"/>
    <w:rsid w:val="00E62D20"/>
    <w:rsid w:val="00E70FDA"/>
    <w:rsid w:val="00E83D28"/>
    <w:rsid w:val="00F000BC"/>
    <w:rsid w:val="00F43A3F"/>
    <w:rsid w:val="00F52007"/>
    <w:rsid w:val="00F624B5"/>
    <w:rsid w:val="00FC406C"/>
    <w:rsid w:val="00FC4E7D"/>
    <w:rsid w:val="00FD3472"/>
    <w:rsid w:val="00FE36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3C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3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3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3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3C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3C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3C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3C8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semiHidden/>
    <w:unhideWhenUsed/>
    <w:rsid w:val="00933F0C"/>
    <w:pPr>
      <w:tabs>
        <w:tab w:val="center" w:pos="4677"/>
        <w:tab w:val="right" w:pos="9355"/>
      </w:tabs>
    </w:pPr>
  </w:style>
  <w:style w:type="character" w:customStyle="1" w:styleId="a4">
    <w:name w:val="Верхний колонтитул Знак"/>
    <w:basedOn w:val="a0"/>
    <w:link w:val="a3"/>
    <w:uiPriority w:val="99"/>
    <w:semiHidden/>
    <w:rsid w:val="00933F0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33F0C"/>
    <w:pPr>
      <w:tabs>
        <w:tab w:val="center" w:pos="4677"/>
        <w:tab w:val="right" w:pos="9355"/>
      </w:tabs>
    </w:pPr>
  </w:style>
  <w:style w:type="character" w:customStyle="1" w:styleId="a6">
    <w:name w:val="Нижний колонтитул Знак"/>
    <w:basedOn w:val="a0"/>
    <w:link w:val="a5"/>
    <w:uiPriority w:val="99"/>
    <w:rsid w:val="00933F0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6A1B8003CE26C5ACC528D7B5E13E44778F406D0BB2726F347F263B3B006E035316D75C8BE36235A6A5B028CD0DD964B81C88F914881A6E27D00BsFI4O" TargetMode="External"/><Relationship Id="rId13" Type="http://schemas.openxmlformats.org/officeDocument/2006/relationships/hyperlink" Target="consultantplus://offline/ref=D96A1B8003CE26C5ACC536DAA38D6948768D1C660FB0783A60207D666C09645414598E16CFE53764E2F0BF2CC0478922F31388FEs0I2O" TargetMode="External"/><Relationship Id="rId18" Type="http://schemas.openxmlformats.org/officeDocument/2006/relationships/hyperlink" Target="consultantplus://offline/ref=D96A1B8003CE26C5ACC528D7B5E13E44778F406D0BB17B6D3D7F263B3B006E035316D75C8BE36235A6A5B32ECD0DD964B81C88F914881A6E27D00BsFI4O" TargetMode="External"/><Relationship Id="rId3" Type="http://schemas.openxmlformats.org/officeDocument/2006/relationships/webSettings" Target="webSettings.xml"/><Relationship Id="rId21" Type="http://schemas.openxmlformats.org/officeDocument/2006/relationships/hyperlink" Target="consultantplus://offline/ref=D96A1B8003CE26C5ACC528D7B5E13E44778F406D0BB2766C387F263B3B006E035316D75C8BE36235A6A5B028CD0DD964B81C88F914881A6E27D00BsFI4O" TargetMode="External"/><Relationship Id="rId7" Type="http://schemas.openxmlformats.org/officeDocument/2006/relationships/hyperlink" Target="consultantplus://offline/ref=D96A1B8003CE26C5ACC528D7B5E13E44778F406D0BB2726F347F263B3B006E035316D75C8BE36235A6A5B32BCD0DD964B81C88F914881A6E27D00BsFI4O" TargetMode="External"/><Relationship Id="rId12" Type="http://schemas.openxmlformats.org/officeDocument/2006/relationships/hyperlink" Target="consultantplus://offline/ref=D96A1B8003CE26C5ACC528D7B5E13E44778F406D0AB675643F7F263B3B006E035316D75C8BE36235A6A5B32BCD0DD964B81C88F914881A6E27D00BsFI4O" TargetMode="External"/><Relationship Id="rId17" Type="http://schemas.openxmlformats.org/officeDocument/2006/relationships/hyperlink" Target="consultantplus://offline/ref=D96A1B8003CE26C5ACC528D7B5E13E44778F406D0BB37465357F263B3B006E035316D75C8BE36235A6A5B02FCD0DD964B81C88F914881A6E27D00BsFI4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96A1B8003CE26C5ACC528D7B5E13E44778F406D0BB37465357F263B3B006E035316D75C8BE36235A6A5B02DCD0DD964B81C88F914881A6E27D00BsFI4O" TargetMode="External"/><Relationship Id="rId20" Type="http://schemas.openxmlformats.org/officeDocument/2006/relationships/hyperlink" Target="consultantplus://offline/ref=D96A1B8003CE26C5ACC528D7B5E13E44778F406D0AB0766B357F263B3B006E035316D75C8BE36235A6A4B02DCD0DD964B81C88F914881A6E27D00BsFI4O" TargetMode="External"/><Relationship Id="rId1" Type="http://schemas.openxmlformats.org/officeDocument/2006/relationships/styles" Target="styles.xml"/><Relationship Id="rId6" Type="http://schemas.openxmlformats.org/officeDocument/2006/relationships/hyperlink" Target="consultantplus://offline/ref=D96A1B8003CE26C5ACC528D7B5E13E44778F406D0BB2726F347F263B3B006E035316D75C8BE36235A6A5B329CD0DD964B81C88F914881A6E27D00BsFI4O" TargetMode="External"/><Relationship Id="rId11" Type="http://schemas.openxmlformats.org/officeDocument/2006/relationships/hyperlink" Target="consultantplus://offline/ref=D96A1B8003CE26C5ACC528D7B5E13E44778F406D0AB0766B357F263B3B006E035316D75C8BE36235A6A4B32ECD0DD964B81C88F914881A6E27D00BsFI4O"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D96A1B8003CE26C5ACC528D7B5E13E44778F406D0BB37465357F263B3B006E035316D75C8BE36235A6A5B02CCD0DD964B81C88F914881A6E27D00BsFI4O" TargetMode="External"/><Relationship Id="rId23" Type="http://schemas.openxmlformats.org/officeDocument/2006/relationships/footer" Target="footer1.xml"/><Relationship Id="rId10" Type="http://schemas.openxmlformats.org/officeDocument/2006/relationships/hyperlink" Target="consultantplus://offline/ref=D96A1B8003CE26C5ACC528D7B5E13E44778F406D0AB57B68397F263B3B006E035316D74E8BBB6E35A0BBB32ED85B8821sEI5O" TargetMode="External"/><Relationship Id="rId19" Type="http://schemas.openxmlformats.org/officeDocument/2006/relationships/hyperlink" Target="consultantplus://offline/ref=D96A1B8003CE26C5ACC528D7B5E13E44778F406D0AB574643F7F263B3B006E035316D75C8BE36235A6A5B329CD0DD964B81C88F914881A6E27D00BsFI4O" TargetMode="External"/><Relationship Id="rId4" Type="http://schemas.openxmlformats.org/officeDocument/2006/relationships/footnotes" Target="footnotes.xml"/><Relationship Id="rId9" Type="http://schemas.openxmlformats.org/officeDocument/2006/relationships/hyperlink" Target="consultantplus://offline/ref=D96A1B8003CE26C5ACC528D7B5E13E44778F406D0BB2726F347F263B3B006E035316D75C8BE36235A6A5B029CD0DD964B81C88F914881A6E27D00BsFI4O" TargetMode="External"/><Relationship Id="rId14" Type="http://schemas.openxmlformats.org/officeDocument/2006/relationships/hyperlink" Target="consultantplus://offline/ref=D96A1B8003CE26C5ACC528D7B5E13E44778F406D0BB37465357F263B3B006E035316D75C8BE36235A6A5B324CD0DD964B81C88F914881A6E27D00BsFI4O" TargetMode="External"/><Relationship Id="rId22" Type="http://schemas.openxmlformats.org/officeDocument/2006/relationships/hyperlink" Target="consultantplus://offline/ref=D96A1B8003CE26C5ACC528D7B5E13E44778F406D0BB073693D7F263B3B006E035316D75C8BE36235A6A5B32CCD0DD964B81C88F914881A6E27D00BsFI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2747</Words>
  <Characters>15662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turchaninova</dc:creator>
  <cp:lastModifiedBy>turchaninova</cp:lastModifiedBy>
  <cp:revision>5</cp:revision>
  <dcterms:created xsi:type="dcterms:W3CDTF">2018-12-06T14:08:00Z</dcterms:created>
  <dcterms:modified xsi:type="dcterms:W3CDTF">2018-12-06T14:21:00Z</dcterms:modified>
</cp:coreProperties>
</file>